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F4A73" w14:textId="77777777" w:rsidR="00A26ED8" w:rsidRDefault="00A26ED8" w:rsidP="00A26ED8">
      <w:pPr>
        <w:pStyle w:val="PlainText"/>
        <w:rPr>
          <w:rFonts w:ascii="Aptos" w:hAnsi="Aptos"/>
          <w:b/>
          <w:bCs/>
        </w:rPr>
        <w:bidi w:val="0"/>
      </w:pPr>
      <w:r>
        <w:rPr>
          <w:rFonts w:ascii="Aptos" w:hAnsi="Aptos"/>
          <w:lang w:eastAsia="ko"/>
          <w:b w:val="1"/>
          <w:bCs w:val="1"/>
          <w:i w:val="0"/>
          <w:iCs w:val="0"/>
          <w:u w:val="none"/>
          <w:vertAlign w:val="baseline"/>
          <w:rtl w:val="0"/>
        </w:rPr>
        <w:t xml:space="preserve">JUBILEE</w:t>
      </w:r>
      <w:r>
        <w:rPr>
          <w:rFonts w:ascii="Aptos" w:hAnsi="Aptos"/>
          <w:lang w:eastAsia="ko"/>
          <w:b w:val="0"/>
          <w:bCs w:val="0"/>
          <w:i w:val="0"/>
          <w:iCs w:val="0"/>
          <w:u w:val="none"/>
          <w:vertAlign w:val="baseline"/>
          <w:rtl w:val="0"/>
        </w:rPr>
        <w:br w:type="textWrapping"/>
      </w:r>
    </w:p>
    <w:p w14:paraId="2BB7F5AB" w14:textId="77777777" w:rsidR="00A26ED8" w:rsidRPr="00387B50" w:rsidRDefault="00A26ED8" w:rsidP="00A26ED8">
      <w:pPr>
        <w:pStyle w:val="PlainText"/>
        <w:rPr>
          <w:rFonts w:ascii="Aptos" w:hAnsi="Aptos"/>
          <w:b/>
          <w:bCs/>
        </w:rPr>
        <w:bidi w:val="0"/>
      </w:pPr>
      <w:r>
        <w:rPr>
          <w:rFonts w:ascii="Aptos" w:hAnsi="Aptos"/>
          <w:lang w:eastAsia="ko"/>
          <w:b w:val="1"/>
          <w:bCs w:val="1"/>
          <w:i w:val="0"/>
          <w:iCs w:val="0"/>
          <w:u w:val="none"/>
          <w:vertAlign w:val="baseline"/>
          <w:rtl w:val="0"/>
        </w:rPr>
        <w:t xml:space="preserve">제1막</w:t>
      </w:r>
    </w:p>
    <w:p w14:paraId="4B587D6F" w14:textId="77777777" w:rsidR="00A26ED8" w:rsidRDefault="00A26ED8" w:rsidP="00A26ED8">
      <w:pPr>
        <w:pStyle w:val="PlainText"/>
        <w:rPr>
          <w:rFonts w:ascii="Aptos" w:hAnsi="Aptos"/>
        </w:rPr>
        <w:bidi w:val="0"/>
      </w:pPr>
      <w:r>
        <w:rPr>
          <w:rFonts w:ascii="Aptos" w:hAnsi="Aptos"/>
          <w:lang w:eastAsia="ko"/>
          <w:b w:val="0"/>
          <w:bCs w:val="0"/>
          <w:i w:val="0"/>
          <w:iCs w:val="0"/>
          <w:u w:val="none"/>
          <w:vertAlign w:val="baseline"/>
          <w:rtl w:val="0"/>
        </w:rPr>
        <w:t xml:space="preserve">19세기. Tennessee Nashville의 한 극장. </w:t>
      </w:r>
    </w:p>
    <w:p w14:paraId="1CD0DCC6" w14:textId="77777777" w:rsidR="00A26ED8" w:rsidRDefault="00A26ED8" w:rsidP="00A26ED8">
      <w:pPr>
        <w:pStyle w:val="PlainText"/>
        <w:rPr>
          <w:rFonts w:ascii="Aptos" w:hAnsi="Aptos"/>
        </w:rPr>
      </w:pPr>
    </w:p>
    <w:p w14:paraId="13B25C6B" w14:textId="77777777" w:rsidR="00A26ED8" w:rsidRPr="00387B50" w:rsidRDefault="00A26ED8" w:rsidP="00A26ED8">
      <w:pPr>
        <w:pStyle w:val="PlainText"/>
        <w:rPr>
          <w:rFonts w:ascii="Aptos" w:hAnsi="Aptos"/>
        </w:rPr>
        <w:bidi w:val="0"/>
      </w:pPr>
      <w:r>
        <w:rPr>
          <w:rFonts w:ascii="Aptos" w:hAnsi="Aptos"/>
          <w:lang w:eastAsia="ko"/>
          <w:b w:val="0"/>
          <w:bCs w:val="0"/>
          <w:i w:val="0"/>
          <w:iCs w:val="0"/>
          <w:u w:val="none"/>
          <w:vertAlign w:val="baseline"/>
          <w:rtl w:val="0"/>
        </w:rPr>
        <w:t xml:space="preserve">13명의 Fisk Jubilee Singers 멤버가 커튼 뒤에 모여 영가 콘서트를 준비하며 목을 풀고 있습니다. 공연이 끝난 후, 가수들은 북부 노예제 폐지론자들이 마련한 오래된 군 막사로 이동합니다. 이곳은 Fisk Free Colored School로, 과거 노예 생활을 한 교사와 학생들을 위한 공간입니다. 해당 학교는 Fisk University로 탈바꿈했습니다.</w:t>
      </w:r>
    </w:p>
    <w:p w14:paraId="3C902919" w14:textId="77777777" w:rsidR="00A26ED8" w:rsidRPr="00387B50" w:rsidRDefault="00A26ED8" w:rsidP="00A26ED8">
      <w:pPr>
        <w:pStyle w:val="PlainText"/>
        <w:rPr>
          <w:rFonts w:ascii="Aptos" w:hAnsi="Aptos"/>
        </w:rPr>
      </w:pPr>
    </w:p>
    <w:p w14:paraId="01856EB7" w14:textId="77777777" w:rsidR="00A26ED8" w:rsidRPr="00387B50" w:rsidRDefault="00A26ED8" w:rsidP="00A26ED8">
      <w:pPr>
        <w:pStyle w:val="PlainText"/>
        <w:rPr>
          <w:rFonts w:ascii="Aptos" w:hAnsi="Aptos"/>
        </w:rPr>
        <w:bidi w:val="0"/>
      </w:pPr>
      <w:r>
        <w:rPr>
          <w:rFonts w:ascii="Aptos" w:hAnsi="Aptos"/>
          <w:lang w:eastAsia="ko"/>
          <w:b w:val="0"/>
          <w:bCs w:val="0"/>
          <w:i w:val="0"/>
          <w:iCs w:val="0"/>
          <w:u w:val="none"/>
          <w:vertAlign w:val="baseline"/>
          <w:rtl w:val="0"/>
        </w:rPr>
        <w:t xml:space="preserve">어느 날 초라한 채소밭의 흙을 갈던 중에, 소름 끼치는 물건들을 발견하게 됩니다. 땅 아래에 묻혀 있던 것은 사슬, 수갑, 족쇄, 구속 장치, 철 마스크, 입마개와 같은 노예 속박용 도구였습니다. 가수들은 도구를 팔아 성경책과 철자 교과서를 마련합니다. 이들은 학교 운영 자금을 모으기 위해 Nashville의 상류 사회 여성들이 차를 마시는 곳에서 노래를 부릅니다. </w:t>
      </w:r>
    </w:p>
    <w:p w14:paraId="76F512A8" w14:textId="77777777" w:rsidR="00A26ED8" w:rsidRPr="00387B50" w:rsidRDefault="00A26ED8" w:rsidP="00A26ED8">
      <w:pPr>
        <w:pStyle w:val="PlainText"/>
        <w:rPr>
          <w:rFonts w:ascii="Aptos" w:hAnsi="Aptos"/>
        </w:rPr>
      </w:pPr>
    </w:p>
    <w:p w14:paraId="32D9AF5E" w14:textId="77777777" w:rsidR="00A26ED8" w:rsidRPr="00387B50" w:rsidRDefault="00A26ED8" w:rsidP="00A26ED8">
      <w:pPr>
        <w:pStyle w:val="PlainText"/>
        <w:rPr>
          <w:rFonts w:ascii="Aptos" w:hAnsi="Aptos"/>
        </w:rPr>
        <w:bidi w:val="0"/>
      </w:pPr>
      <w:r>
        <w:rPr>
          <w:rFonts w:ascii="Aptos" w:hAnsi="Aptos"/>
          <w:lang w:eastAsia="ko"/>
          <w:b w:val="0"/>
          <w:bCs w:val="0"/>
          <w:i w:val="0"/>
          <w:iCs w:val="0"/>
          <w:u w:val="none"/>
          <w:vertAlign w:val="baseline"/>
          <w:rtl w:val="0"/>
        </w:rPr>
        <w:t xml:space="preserve">가수들은 비가 오나 눈이 오나 작은 마을과 거리 구석에서 노래를 부릅니다. 철도역에 발이 묶인 한 백인 무리가 야유하며 이들을 공격하고 무자비하게 폭행하기도 합니다. 하지만 이러한 어려움에도 굴하지 않고 변변찮은 소지품만 챙겨 다니며 모금 투어를 이어갑니다. 그리고 교회 지하 연습실에서 예행연습을 하던 중, Victoria 여왕의 영국 왕실 공연에 초청받았다는 소식을 듣게 됩니다. 가수들은 여왕에게 선보일 공연을 연습합니다.</w:t>
      </w:r>
    </w:p>
    <w:p w14:paraId="64298396" w14:textId="77777777" w:rsidR="00A26ED8" w:rsidRPr="00387B50" w:rsidRDefault="00A26ED8" w:rsidP="00A26ED8">
      <w:pPr>
        <w:pStyle w:val="PlainText"/>
        <w:rPr>
          <w:rFonts w:ascii="Aptos" w:hAnsi="Aptos"/>
        </w:rPr>
      </w:pPr>
    </w:p>
    <w:p w14:paraId="27A9F48D" w14:textId="77777777" w:rsidR="00A26ED8" w:rsidRPr="00387B50" w:rsidRDefault="00A26ED8" w:rsidP="00A26ED8">
      <w:pPr>
        <w:pStyle w:val="PlainText"/>
        <w:rPr>
          <w:rFonts w:ascii="Aptos" w:hAnsi="Aptos"/>
          <w:b/>
          <w:bCs/>
        </w:rPr>
        <w:bidi w:val="0"/>
      </w:pPr>
      <w:r>
        <w:rPr>
          <w:rFonts w:ascii="Aptos" w:hAnsi="Aptos"/>
          <w:lang w:eastAsia="ko"/>
          <w:b w:val="1"/>
          <w:bCs w:val="1"/>
          <w:i w:val="0"/>
          <w:iCs w:val="0"/>
          <w:u w:val="none"/>
          <w:vertAlign w:val="baseline"/>
          <w:rtl w:val="0"/>
        </w:rPr>
        <w:t xml:space="preserve">중간 휴식</w:t>
      </w:r>
    </w:p>
    <w:p w14:paraId="3E177DA5" w14:textId="77777777" w:rsidR="00A26ED8" w:rsidRPr="00387B50" w:rsidRDefault="00A26ED8" w:rsidP="00A26ED8">
      <w:pPr>
        <w:pStyle w:val="PlainText"/>
        <w:rPr>
          <w:rFonts w:ascii="Aptos" w:hAnsi="Aptos"/>
        </w:rPr>
      </w:pPr>
    </w:p>
    <w:p w14:paraId="263BF42A" w14:textId="77777777" w:rsidR="00A26ED8" w:rsidRPr="00387B50" w:rsidRDefault="00A26ED8" w:rsidP="00A26ED8">
      <w:pPr>
        <w:pStyle w:val="PlainText"/>
        <w:rPr>
          <w:rFonts w:ascii="Aptos" w:hAnsi="Aptos"/>
          <w:b/>
          <w:bCs/>
        </w:rPr>
        <w:bidi w:val="0"/>
      </w:pPr>
      <w:r>
        <w:rPr>
          <w:rFonts w:ascii="Aptos" w:hAnsi="Aptos"/>
          <w:lang w:eastAsia="ko"/>
          <w:b w:val="1"/>
          <w:bCs w:val="1"/>
          <w:i w:val="0"/>
          <w:iCs w:val="0"/>
          <w:u w:val="none"/>
          <w:vertAlign w:val="baseline"/>
          <w:rtl w:val="0"/>
        </w:rPr>
        <w:t xml:space="preserve">제2막</w:t>
      </w:r>
    </w:p>
    <w:p w14:paraId="6512C533" w14:textId="77777777" w:rsidR="00A26ED8" w:rsidRPr="00387B50" w:rsidRDefault="00A26ED8" w:rsidP="00A26ED8">
      <w:pPr>
        <w:pStyle w:val="PlainText"/>
        <w:rPr>
          <w:rFonts w:ascii="Aptos" w:hAnsi="Aptos"/>
        </w:rPr>
        <w:bidi w:val="0"/>
      </w:pPr>
      <w:r>
        <w:rPr>
          <w:rFonts w:ascii="Aptos" w:hAnsi="Aptos"/>
          <w:lang w:eastAsia="ko"/>
          <w:b w:val="0"/>
          <w:bCs w:val="0"/>
          <w:i w:val="0"/>
          <w:iCs w:val="0"/>
          <w:u w:val="none"/>
          <w:vertAlign w:val="baseline"/>
          <w:rtl w:val="0"/>
        </w:rPr>
        <w:t xml:space="preserve">Fisk Jubilee Singers는 런던에 도착한 후 Buckingham Palace에서 Victoria 여왕을 위해 공연합니다. 이들은 배와 기차, 마차를 타고 Tennessee로 돌아옵니다. 시간이 흘러 이들은 NYC Harlem의 Apollo Theater에서 노래합니다. 여성들은 특별 교회 예배에서 노래합니다. Fisk Jubilee Singers의 첫 음반이 발매되자 이들은 함께 모여 노래를 듣습니다. 에필로그에서는 개별 감회를 들을 수 있습니다.</w:t>
      </w:r>
    </w:p>
    <w:p w14:paraId="1C241C7B" w14:textId="77777777" w:rsidR="00A26ED8" w:rsidRPr="00387B50" w:rsidRDefault="00A26ED8" w:rsidP="00A26ED8">
      <w:pPr>
        <w:pStyle w:val="PlainText"/>
        <w:rPr>
          <w:rFonts w:ascii="Aptos" w:hAnsi="Aptos"/>
        </w:rPr>
      </w:pPr>
    </w:p>
    <w:p w14:paraId="28550857" w14:textId="77777777" w:rsidR="007B686A" w:rsidRDefault="007B686A"/>
    <w:sectPr w:rsidR="007B6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D8"/>
    <w:rsid w:val="005B0B50"/>
    <w:rsid w:val="007B686A"/>
    <w:rsid w:val="00A26ED8"/>
    <w:rsid w:val="00EE3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F5CE"/>
  <w15:chartTrackingRefBased/>
  <w15:docId w15:val="{6465557F-3573-45AF-9D0A-0298DE8B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E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6E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6E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6E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6E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6E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E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E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E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E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6E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6E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6E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6E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6E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E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E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ED8"/>
    <w:rPr>
      <w:rFonts w:eastAsiaTheme="majorEastAsia" w:cstheme="majorBidi"/>
      <w:color w:val="272727" w:themeColor="text1" w:themeTint="D8"/>
    </w:rPr>
  </w:style>
  <w:style w:type="paragraph" w:styleId="Title">
    <w:name w:val="Title"/>
    <w:basedOn w:val="Normal"/>
    <w:next w:val="Normal"/>
    <w:link w:val="TitleChar"/>
    <w:uiPriority w:val="10"/>
    <w:qFormat/>
    <w:rsid w:val="00A26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E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E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E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ED8"/>
    <w:pPr>
      <w:spacing w:before="160"/>
      <w:jc w:val="center"/>
    </w:pPr>
    <w:rPr>
      <w:i/>
      <w:iCs/>
      <w:color w:val="404040" w:themeColor="text1" w:themeTint="BF"/>
    </w:rPr>
  </w:style>
  <w:style w:type="character" w:customStyle="1" w:styleId="QuoteChar">
    <w:name w:val="Quote Char"/>
    <w:basedOn w:val="DefaultParagraphFont"/>
    <w:link w:val="Quote"/>
    <w:uiPriority w:val="29"/>
    <w:rsid w:val="00A26ED8"/>
    <w:rPr>
      <w:i/>
      <w:iCs/>
      <w:color w:val="404040" w:themeColor="text1" w:themeTint="BF"/>
    </w:rPr>
  </w:style>
  <w:style w:type="paragraph" w:styleId="ListParagraph">
    <w:name w:val="List Paragraph"/>
    <w:basedOn w:val="Normal"/>
    <w:uiPriority w:val="34"/>
    <w:qFormat/>
    <w:rsid w:val="00A26ED8"/>
    <w:pPr>
      <w:ind w:left="720"/>
      <w:contextualSpacing/>
    </w:pPr>
  </w:style>
  <w:style w:type="character" w:styleId="IntenseEmphasis">
    <w:name w:val="Intense Emphasis"/>
    <w:basedOn w:val="DefaultParagraphFont"/>
    <w:uiPriority w:val="21"/>
    <w:qFormat/>
    <w:rsid w:val="00A26ED8"/>
    <w:rPr>
      <w:i/>
      <w:iCs/>
      <w:color w:val="0F4761" w:themeColor="accent1" w:themeShade="BF"/>
    </w:rPr>
  </w:style>
  <w:style w:type="paragraph" w:styleId="IntenseQuote">
    <w:name w:val="Intense Quote"/>
    <w:basedOn w:val="Normal"/>
    <w:next w:val="Normal"/>
    <w:link w:val="IntenseQuoteChar"/>
    <w:uiPriority w:val="30"/>
    <w:qFormat/>
    <w:rsid w:val="00A26E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6ED8"/>
    <w:rPr>
      <w:i/>
      <w:iCs/>
      <w:color w:val="0F4761" w:themeColor="accent1" w:themeShade="BF"/>
    </w:rPr>
  </w:style>
  <w:style w:type="character" w:styleId="IntenseReference">
    <w:name w:val="Intense Reference"/>
    <w:basedOn w:val="DefaultParagraphFont"/>
    <w:uiPriority w:val="32"/>
    <w:qFormat/>
    <w:rsid w:val="00A26ED8"/>
    <w:rPr>
      <w:b/>
      <w:bCs/>
      <w:smallCaps/>
      <w:color w:val="0F4761" w:themeColor="accent1" w:themeShade="BF"/>
      <w:spacing w:val="5"/>
    </w:rPr>
  </w:style>
  <w:style w:type="paragraph" w:styleId="PlainText">
    <w:name w:val="Plain Text"/>
    <w:basedOn w:val="Normal"/>
    <w:link w:val="PlainTextChar"/>
    <w:uiPriority w:val="99"/>
    <w:semiHidden/>
    <w:unhideWhenUsed/>
    <w:rsid w:val="00A26ED8"/>
    <w:pPr>
      <w:spacing w:after="0" w:line="240" w:lineRule="auto"/>
    </w:pPr>
    <w:rPr>
      <w:rFonts w:ascii="Calibri" w:eastAsia="Times New Roman" w:hAnsi="Calibri" w:cs="Calibri"/>
      <w:kern w:val="0"/>
      <w:sz w:val="22"/>
      <w:szCs w:val="21"/>
      <w14:ligatures w14:val="none"/>
    </w:rPr>
  </w:style>
  <w:style w:type="character" w:customStyle="1" w:styleId="PlainTextChar">
    <w:name w:val="Plain Text Char"/>
    <w:basedOn w:val="DefaultParagraphFont"/>
    <w:link w:val="PlainText"/>
    <w:uiPriority w:val="99"/>
    <w:semiHidden/>
    <w:rsid w:val="00A26ED8"/>
    <w:rPr>
      <w:rFonts w:ascii="Calibri" w:eastAsia="Times New Roman" w:hAnsi="Calibri" w:cs="Calibri"/>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Woodward</dc:creator>
  <cp:keywords/>
  <dc:description/>
  <cp:lastModifiedBy>Chloe Woodward</cp:lastModifiedBy>
  <cp:revision>1</cp:revision>
  <dcterms:created xsi:type="dcterms:W3CDTF">2024-08-13T23:17:00Z</dcterms:created>
  <dcterms:modified xsi:type="dcterms:W3CDTF">2024-08-13T23:18:00Z</dcterms:modified>
</cp:coreProperties>
</file>